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37" w:rsidRPr="00B11861" w:rsidRDefault="00B11861" w:rsidP="00094009">
      <w:pPr>
        <w:tabs>
          <w:tab w:val="left" w:pos="1731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Enter copy here</w:t>
      </w:r>
      <w:bookmarkStart w:id="0" w:name="_GoBack"/>
      <w:bookmarkEnd w:id="0"/>
    </w:p>
    <w:sectPr w:rsidR="00AA2437" w:rsidRPr="00B11861" w:rsidSect="00094009">
      <w:headerReference w:type="default" r:id="rId7"/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E2" w:rsidRDefault="00DF42E2" w:rsidP="00DF42E2">
      <w:pPr>
        <w:spacing w:after="0" w:line="240" w:lineRule="auto"/>
      </w:pPr>
      <w:r>
        <w:separator/>
      </w:r>
    </w:p>
  </w:endnote>
  <w:endnote w:type="continuationSeparator" w:id="0">
    <w:p w:rsidR="00DF42E2" w:rsidRDefault="00DF42E2" w:rsidP="00DF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B8" w:rsidRPr="00695AB8" w:rsidRDefault="007A09B8" w:rsidP="007A09B8">
    <w:pPr>
      <w:pStyle w:val="Footer"/>
      <w:rPr>
        <w:rFonts w:ascii="Palatino Linotype" w:hAnsi="Palatino Linotype" w:cs="Arial"/>
        <w:b/>
        <w:color w:val="262626" w:themeColor="text1" w:themeTint="D9"/>
        <w:sz w:val="18"/>
      </w:rPr>
    </w:pPr>
    <w:r>
      <w:rPr>
        <w:rFonts w:ascii="Palatino Linotype" w:hAnsi="Palatino Linotype" w:cs="Arial"/>
        <w:b/>
        <w:color w:val="262626" w:themeColor="text1" w:themeTint="D9"/>
        <w:sz w:val="18"/>
      </w:rPr>
      <w:t xml:space="preserve">George W. Woodruff School of Mechanical Engineering </w:t>
    </w:r>
  </w:p>
  <w:p w:rsidR="00094009" w:rsidRPr="00695AB8" w:rsidRDefault="00094009" w:rsidP="00DF42E2">
    <w:pPr>
      <w:pStyle w:val="Footer"/>
      <w:rPr>
        <w:rFonts w:ascii="Palatino Linotype" w:hAnsi="Palatino Linotype" w:cs="Arial"/>
        <w:color w:val="262626" w:themeColor="text1" w:themeTint="D9"/>
        <w:sz w:val="18"/>
      </w:rPr>
    </w:pPr>
    <w:r w:rsidRPr="00695AB8">
      <w:rPr>
        <w:rFonts w:ascii="Palatino Linotype" w:hAnsi="Palatino Linotype" w:cs="Arial"/>
        <w:color w:val="262626" w:themeColor="text1" w:themeTint="D9"/>
        <w:sz w:val="18"/>
      </w:rPr>
      <w:t>Georgia Institute of Technology</w:t>
    </w:r>
  </w:p>
  <w:p w:rsidR="00094009" w:rsidRDefault="00094009" w:rsidP="00DF42E2">
    <w:pPr>
      <w:pStyle w:val="Footer"/>
      <w:rPr>
        <w:rFonts w:ascii="Palatino Linotype" w:hAnsi="Palatino Linotype" w:cs="Arial"/>
        <w:color w:val="262626" w:themeColor="text1" w:themeTint="D9"/>
        <w:sz w:val="18"/>
      </w:rPr>
    </w:pPr>
    <w:r w:rsidRPr="00695AB8">
      <w:rPr>
        <w:rFonts w:ascii="Palatino Linotype" w:hAnsi="Palatino Linotype" w:cs="Arial"/>
        <w:color w:val="262626" w:themeColor="text1" w:themeTint="D9"/>
        <w:sz w:val="18"/>
      </w:rPr>
      <w:t>Atlanta, Georgia 30332</w:t>
    </w:r>
    <w:r w:rsidR="006B7707">
      <w:rPr>
        <w:rFonts w:ascii="Palatino Linotype" w:hAnsi="Palatino Linotype" w:cs="Arial"/>
        <w:color w:val="262626" w:themeColor="text1" w:themeTint="D9"/>
        <w:sz w:val="18"/>
      </w:rPr>
      <w:t>-0000</w:t>
    </w:r>
    <w:r w:rsidRPr="00695AB8">
      <w:rPr>
        <w:rFonts w:ascii="Palatino Linotype" w:hAnsi="Palatino Linotype" w:cs="Arial"/>
        <w:color w:val="262626" w:themeColor="text1" w:themeTint="D9"/>
        <w:sz w:val="18"/>
      </w:rPr>
      <w:t xml:space="preserve"> U</w:t>
    </w:r>
    <w:r w:rsidR="006B7707">
      <w:rPr>
        <w:rFonts w:ascii="Palatino Linotype" w:hAnsi="Palatino Linotype" w:cs="Arial"/>
        <w:color w:val="262626" w:themeColor="text1" w:themeTint="D9"/>
        <w:sz w:val="18"/>
      </w:rPr>
      <w:t>.</w:t>
    </w:r>
    <w:r w:rsidRPr="00695AB8">
      <w:rPr>
        <w:rFonts w:ascii="Palatino Linotype" w:hAnsi="Palatino Linotype" w:cs="Arial"/>
        <w:color w:val="262626" w:themeColor="text1" w:themeTint="D9"/>
        <w:sz w:val="18"/>
      </w:rPr>
      <w:t>S</w:t>
    </w:r>
    <w:r w:rsidR="006B7707">
      <w:rPr>
        <w:rFonts w:ascii="Palatino Linotype" w:hAnsi="Palatino Linotype" w:cs="Arial"/>
        <w:color w:val="262626" w:themeColor="text1" w:themeTint="D9"/>
        <w:sz w:val="18"/>
      </w:rPr>
      <w:t>.</w:t>
    </w:r>
    <w:r w:rsidRPr="00695AB8">
      <w:rPr>
        <w:rFonts w:ascii="Palatino Linotype" w:hAnsi="Palatino Linotype" w:cs="Arial"/>
        <w:color w:val="262626" w:themeColor="text1" w:themeTint="D9"/>
        <w:sz w:val="18"/>
      </w:rPr>
      <w:t>A</w:t>
    </w:r>
    <w:r w:rsidR="006B7707">
      <w:rPr>
        <w:rFonts w:ascii="Palatino Linotype" w:hAnsi="Palatino Linotype" w:cs="Arial"/>
        <w:color w:val="262626" w:themeColor="text1" w:themeTint="D9"/>
        <w:sz w:val="18"/>
      </w:rPr>
      <w:t>.</w:t>
    </w:r>
  </w:p>
  <w:p w:rsidR="006B7707" w:rsidRPr="00695AB8" w:rsidRDefault="006B7707" w:rsidP="00DF42E2">
    <w:pPr>
      <w:pStyle w:val="Footer"/>
      <w:rPr>
        <w:rFonts w:ascii="Palatino Linotype" w:hAnsi="Palatino Linotype" w:cs="Arial"/>
        <w:color w:val="262626" w:themeColor="text1" w:themeTint="D9"/>
        <w:sz w:val="18"/>
      </w:rPr>
    </w:pPr>
    <w:r>
      <w:rPr>
        <w:rFonts w:ascii="Palatino Linotype" w:hAnsi="Palatino Linotype" w:cs="Arial"/>
        <w:color w:val="262626" w:themeColor="text1" w:themeTint="D9"/>
        <w:sz w:val="18"/>
      </w:rPr>
      <w:t xml:space="preserve">Phone </w:t>
    </w:r>
    <w:proofErr w:type="gramStart"/>
    <w:r>
      <w:rPr>
        <w:rFonts w:ascii="Palatino Linotype" w:hAnsi="Palatino Linotype" w:cs="Arial"/>
        <w:color w:val="262626" w:themeColor="text1" w:themeTint="D9"/>
        <w:sz w:val="18"/>
      </w:rPr>
      <w:t>404.894.3200  Fax</w:t>
    </w:r>
    <w:proofErr w:type="gramEnd"/>
    <w:r>
      <w:rPr>
        <w:rFonts w:ascii="Palatino Linotype" w:hAnsi="Palatino Linotype" w:cs="Arial"/>
        <w:color w:val="262626" w:themeColor="text1" w:themeTint="D9"/>
        <w:sz w:val="18"/>
      </w:rPr>
      <w:t xml:space="preserve"> 404.894.1658</w:t>
    </w:r>
  </w:p>
  <w:p w:rsidR="00094009" w:rsidRPr="0084597A" w:rsidRDefault="00094009" w:rsidP="00DF42E2">
    <w:pPr>
      <w:pStyle w:val="Footer"/>
      <w:rPr>
        <w:rFonts w:ascii="Palatino Linotype" w:hAnsi="Palatino Linotype" w:cs="Arial"/>
        <w:color w:val="262626" w:themeColor="text1" w:themeTint="D9"/>
        <w:sz w:val="18"/>
      </w:rPr>
    </w:pPr>
    <w:r w:rsidRPr="0084597A">
      <w:rPr>
        <w:rFonts w:ascii="Palatino Linotype" w:hAnsi="Palatino Linotype" w:cs="Arial"/>
        <w:color w:val="262626" w:themeColor="text1" w:themeTint="D9"/>
        <w:sz w:val="18"/>
      </w:rPr>
      <w:t>www.me.gatech.edu</w:t>
    </w:r>
  </w:p>
  <w:p w:rsidR="00094009" w:rsidRPr="00695AB8" w:rsidRDefault="00094009" w:rsidP="00DF42E2">
    <w:pPr>
      <w:pStyle w:val="Footer"/>
      <w:rPr>
        <w:rFonts w:ascii="Palatino Linotype" w:hAnsi="Palatino Linotype" w:cs="Arial"/>
        <w:color w:val="262626" w:themeColor="text1" w:themeTint="D9"/>
        <w:sz w:val="18"/>
      </w:rPr>
    </w:pPr>
  </w:p>
  <w:p w:rsidR="00094009" w:rsidRPr="00695AB8" w:rsidRDefault="00094009" w:rsidP="00DF42E2">
    <w:pPr>
      <w:pStyle w:val="Footer"/>
      <w:rPr>
        <w:rFonts w:ascii="Palatino Linotype" w:hAnsi="Palatino Linotype" w:cs="Arial"/>
        <w:i/>
        <w:color w:val="262626" w:themeColor="text1" w:themeTint="D9"/>
        <w:sz w:val="18"/>
      </w:rPr>
    </w:pPr>
    <w:r w:rsidRPr="00695AB8">
      <w:rPr>
        <w:rFonts w:ascii="Palatino Linotype" w:hAnsi="Palatino Linotype" w:cs="Arial"/>
        <w:i/>
        <w:color w:val="262626" w:themeColor="text1" w:themeTint="D9"/>
        <w:sz w:val="18"/>
      </w:rPr>
      <w:t xml:space="preserve">A Unit of the University System of </w:t>
    </w:r>
    <w:proofErr w:type="gramStart"/>
    <w:r w:rsidRPr="00695AB8">
      <w:rPr>
        <w:rFonts w:ascii="Palatino Linotype" w:hAnsi="Palatino Linotype" w:cs="Arial"/>
        <w:i/>
        <w:color w:val="262626" w:themeColor="text1" w:themeTint="D9"/>
        <w:sz w:val="18"/>
      </w:rPr>
      <w:t xml:space="preserve">Georgia </w:t>
    </w:r>
    <w:r>
      <w:rPr>
        <w:rFonts w:ascii="Palatino Linotype" w:hAnsi="Palatino Linotype" w:cs="Arial"/>
        <w:i/>
        <w:color w:val="262626" w:themeColor="text1" w:themeTint="D9"/>
        <w:sz w:val="18"/>
      </w:rPr>
      <w:t xml:space="preserve"> </w:t>
    </w:r>
    <w:r w:rsidRPr="00695AB8">
      <w:rPr>
        <w:rFonts w:ascii="Palatino Linotype" w:hAnsi="Palatino Linotype" w:cs="Arial"/>
        <w:i/>
        <w:color w:val="262626" w:themeColor="text1" w:themeTint="D9"/>
        <w:sz w:val="18"/>
      </w:rPr>
      <w:t>|</w:t>
    </w:r>
    <w:proofErr w:type="gramEnd"/>
    <w:r w:rsidRPr="00695AB8">
      <w:rPr>
        <w:rFonts w:ascii="Palatino Linotype" w:hAnsi="Palatino Linotype" w:cs="Arial"/>
        <w:i/>
        <w:color w:val="262626" w:themeColor="text1" w:themeTint="D9"/>
        <w:sz w:val="18"/>
      </w:rPr>
      <w:t xml:space="preserve"> </w:t>
    </w:r>
    <w:r>
      <w:rPr>
        <w:rFonts w:ascii="Palatino Linotype" w:hAnsi="Palatino Linotype" w:cs="Arial"/>
        <w:i/>
        <w:color w:val="262626" w:themeColor="text1" w:themeTint="D9"/>
        <w:sz w:val="18"/>
      </w:rPr>
      <w:t xml:space="preserve"> </w:t>
    </w:r>
    <w:r w:rsidRPr="00695AB8">
      <w:rPr>
        <w:rFonts w:ascii="Palatino Linotype" w:hAnsi="Palatino Linotype" w:cs="Arial"/>
        <w:i/>
        <w:color w:val="262626" w:themeColor="text1" w:themeTint="D9"/>
        <w:sz w:val="18"/>
      </w:rPr>
      <w:t>An Equal Education and Employment Opportunity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E2" w:rsidRDefault="00DF42E2" w:rsidP="00DF42E2">
      <w:pPr>
        <w:spacing w:after="0" w:line="240" w:lineRule="auto"/>
      </w:pPr>
      <w:r>
        <w:separator/>
      </w:r>
    </w:p>
  </w:footnote>
  <w:footnote w:type="continuationSeparator" w:id="0">
    <w:p w:rsidR="00DF42E2" w:rsidRDefault="00DF42E2" w:rsidP="00DF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009" w:rsidRDefault="002A7B71">
    <w:pPr>
      <w:pStyle w:val="Header"/>
    </w:pPr>
    <w:r>
      <w:rPr>
        <w:noProof/>
      </w:rPr>
      <w:drawing>
        <wp:inline distT="0" distB="0" distL="0" distR="0">
          <wp:extent cx="4425696" cy="4846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orge-Woodruff-School-Mechanical-Engineering-Spe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696" cy="48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E2"/>
    <w:rsid w:val="00094009"/>
    <w:rsid w:val="002A7B71"/>
    <w:rsid w:val="00540DB5"/>
    <w:rsid w:val="00573E6E"/>
    <w:rsid w:val="005875B0"/>
    <w:rsid w:val="00695AB8"/>
    <w:rsid w:val="006B7707"/>
    <w:rsid w:val="007A09B8"/>
    <w:rsid w:val="0084597A"/>
    <w:rsid w:val="00AA2437"/>
    <w:rsid w:val="00AC2679"/>
    <w:rsid w:val="00B11861"/>
    <w:rsid w:val="00B401E5"/>
    <w:rsid w:val="00D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D336C0"/>
  <w15:chartTrackingRefBased/>
  <w15:docId w15:val="{4CE9FCEA-C541-48C8-A1F9-9BDFAD27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E2"/>
  </w:style>
  <w:style w:type="paragraph" w:styleId="Footer">
    <w:name w:val="footer"/>
    <w:basedOn w:val="Normal"/>
    <w:link w:val="FooterChar"/>
    <w:uiPriority w:val="99"/>
    <w:unhideWhenUsed/>
    <w:rsid w:val="00DF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E2"/>
  </w:style>
  <w:style w:type="character" w:styleId="Hyperlink">
    <w:name w:val="Hyperlink"/>
    <w:basedOn w:val="DefaultParagraphFont"/>
    <w:uiPriority w:val="99"/>
    <w:unhideWhenUsed/>
    <w:rsid w:val="00DF42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78F3F-586B-4879-BD48-6A93ED08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Sarah L</dc:creator>
  <cp:keywords/>
  <dc:description/>
  <cp:lastModifiedBy>Ritchie, Ashley</cp:lastModifiedBy>
  <cp:revision>11</cp:revision>
  <dcterms:created xsi:type="dcterms:W3CDTF">2019-05-30T13:05:00Z</dcterms:created>
  <dcterms:modified xsi:type="dcterms:W3CDTF">2019-05-30T19:37:00Z</dcterms:modified>
</cp:coreProperties>
</file>